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68" w:rsidRDefault="00ED6068" w:rsidP="007449C6">
      <w:pPr>
        <w:jc w:val="center"/>
        <w:rPr>
          <w:sz w:val="24"/>
          <w:szCs w:val="24"/>
        </w:rPr>
      </w:pPr>
    </w:p>
    <w:p w:rsidR="00ED6068" w:rsidRPr="00CC4B12" w:rsidRDefault="00ED6068" w:rsidP="007449C6">
      <w:pPr>
        <w:jc w:val="center"/>
        <w:rPr>
          <w:color w:val="000000" w:themeColor="text1"/>
          <w:sz w:val="24"/>
          <w:szCs w:val="24"/>
        </w:rPr>
      </w:pPr>
    </w:p>
    <w:p w:rsidR="007449C6" w:rsidRPr="00CC4B12" w:rsidRDefault="007449C6" w:rsidP="007449C6">
      <w:pPr>
        <w:jc w:val="center"/>
        <w:rPr>
          <w:color w:val="000000" w:themeColor="text1"/>
          <w:sz w:val="24"/>
          <w:szCs w:val="24"/>
        </w:rPr>
      </w:pPr>
      <w:r w:rsidRPr="00CC4B12">
        <w:rPr>
          <w:rFonts w:hint="eastAsia"/>
          <w:color w:val="000000" w:themeColor="text1"/>
          <w:sz w:val="24"/>
          <w:szCs w:val="24"/>
        </w:rPr>
        <w:t>久米島町</w:t>
      </w:r>
      <w:r w:rsidRPr="00CC4B12">
        <w:rPr>
          <w:rFonts w:hint="eastAsia"/>
          <w:color w:val="000000" w:themeColor="text1"/>
          <w:sz w:val="24"/>
          <w:szCs w:val="24"/>
        </w:rPr>
        <w:t xml:space="preserve"> </w:t>
      </w:r>
      <w:r w:rsidR="00F659AF" w:rsidRPr="00CC4B12">
        <w:rPr>
          <w:rFonts w:hint="eastAsia"/>
          <w:color w:val="000000" w:themeColor="text1"/>
          <w:sz w:val="24"/>
          <w:szCs w:val="24"/>
        </w:rPr>
        <w:t>エネルギービジョン策定</w:t>
      </w:r>
    </w:p>
    <w:p w:rsidR="007449C6" w:rsidRPr="00CC4B12" w:rsidRDefault="007449C6" w:rsidP="007449C6">
      <w:pPr>
        <w:jc w:val="center"/>
        <w:rPr>
          <w:color w:val="000000" w:themeColor="text1"/>
          <w:sz w:val="24"/>
          <w:szCs w:val="24"/>
        </w:rPr>
      </w:pPr>
      <w:r w:rsidRPr="00CC4B12">
        <w:rPr>
          <w:rFonts w:hint="eastAsia"/>
          <w:color w:val="000000" w:themeColor="text1"/>
          <w:sz w:val="24"/>
          <w:szCs w:val="24"/>
        </w:rPr>
        <w:t>第１回　検討</w:t>
      </w:r>
      <w:r w:rsidR="007E2B5C" w:rsidRPr="00CC4B12">
        <w:rPr>
          <w:rFonts w:hint="eastAsia"/>
          <w:color w:val="000000" w:themeColor="text1"/>
          <w:sz w:val="24"/>
          <w:szCs w:val="24"/>
        </w:rPr>
        <w:t>委員</w:t>
      </w:r>
      <w:r w:rsidRPr="00CC4B12">
        <w:rPr>
          <w:rFonts w:hint="eastAsia"/>
          <w:color w:val="000000" w:themeColor="text1"/>
          <w:sz w:val="24"/>
          <w:szCs w:val="24"/>
        </w:rPr>
        <w:t>会</w:t>
      </w:r>
    </w:p>
    <w:p w:rsidR="00ED6068" w:rsidRPr="00CC4B12" w:rsidRDefault="00ED6068" w:rsidP="007449C6">
      <w:pPr>
        <w:jc w:val="center"/>
        <w:rPr>
          <w:color w:val="000000" w:themeColor="text1"/>
          <w:sz w:val="24"/>
          <w:szCs w:val="24"/>
        </w:rPr>
      </w:pPr>
    </w:p>
    <w:p w:rsidR="00ED6068" w:rsidRPr="00CC4B12" w:rsidRDefault="00ED6068" w:rsidP="007449C6">
      <w:pPr>
        <w:jc w:val="center"/>
        <w:rPr>
          <w:color w:val="000000" w:themeColor="text1"/>
          <w:sz w:val="24"/>
          <w:szCs w:val="24"/>
        </w:rPr>
      </w:pPr>
    </w:p>
    <w:p w:rsidR="007449C6" w:rsidRPr="00CC4B12" w:rsidRDefault="007449C6" w:rsidP="007449C6">
      <w:pPr>
        <w:jc w:val="center"/>
        <w:rPr>
          <w:color w:val="000000" w:themeColor="text1"/>
          <w:sz w:val="24"/>
          <w:szCs w:val="24"/>
        </w:rPr>
      </w:pPr>
      <w:r w:rsidRPr="00CC4B12">
        <w:rPr>
          <w:rFonts w:hint="eastAsia"/>
          <w:color w:val="000000" w:themeColor="text1"/>
          <w:sz w:val="24"/>
          <w:szCs w:val="24"/>
        </w:rPr>
        <w:t>議　事　次　第</w:t>
      </w:r>
    </w:p>
    <w:p w:rsidR="007449C6" w:rsidRPr="00CC4B12" w:rsidRDefault="007449C6" w:rsidP="007449C6">
      <w:pPr>
        <w:rPr>
          <w:color w:val="000000" w:themeColor="text1"/>
        </w:rPr>
      </w:pPr>
    </w:p>
    <w:p w:rsidR="007449C6" w:rsidRPr="00CC4B12" w:rsidRDefault="007449C6" w:rsidP="007449C6">
      <w:pPr>
        <w:ind w:left="2520" w:firstLine="84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日時　令和元年</w:t>
      </w:r>
      <w:r w:rsidRPr="00CC4B12">
        <w:rPr>
          <w:rFonts w:hint="eastAsia"/>
          <w:color w:val="000000" w:themeColor="text1"/>
        </w:rPr>
        <w:t>10</w:t>
      </w:r>
      <w:r w:rsidRPr="00CC4B12">
        <w:rPr>
          <w:rFonts w:hint="eastAsia"/>
          <w:color w:val="000000" w:themeColor="text1"/>
        </w:rPr>
        <w:t>月</w:t>
      </w:r>
      <w:r w:rsidRPr="00CC4B12">
        <w:rPr>
          <w:rFonts w:hint="eastAsia"/>
          <w:color w:val="000000" w:themeColor="text1"/>
        </w:rPr>
        <w:t>31</w:t>
      </w:r>
      <w:r w:rsidRPr="00CC4B12">
        <w:rPr>
          <w:rFonts w:hint="eastAsia"/>
          <w:color w:val="000000" w:themeColor="text1"/>
        </w:rPr>
        <w:t>日（木）</w:t>
      </w:r>
      <w:r w:rsidRPr="00CC4B12">
        <w:rPr>
          <w:rFonts w:hint="eastAsia"/>
          <w:color w:val="000000" w:themeColor="text1"/>
        </w:rPr>
        <w:t>16:30-1</w:t>
      </w:r>
      <w:r w:rsidRPr="00CC4B12">
        <w:rPr>
          <w:color w:val="000000" w:themeColor="text1"/>
        </w:rPr>
        <w:t>7</w:t>
      </w:r>
      <w:r w:rsidRPr="00CC4B12">
        <w:rPr>
          <w:rFonts w:hint="eastAsia"/>
          <w:color w:val="000000" w:themeColor="text1"/>
        </w:rPr>
        <w:t>:30</w:t>
      </w:r>
    </w:p>
    <w:p w:rsidR="007449C6" w:rsidRPr="00CC4B12" w:rsidRDefault="007449C6" w:rsidP="007449C6">
      <w:pPr>
        <w:ind w:left="2520" w:firstLine="84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場所　久米島町役場仲里庁舎</w:t>
      </w:r>
      <w:r w:rsidRPr="00CC4B12">
        <w:rPr>
          <w:color w:val="000000" w:themeColor="text1"/>
        </w:rPr>
        <w:t xml:space="preserve">　</w:t>
      </w:r>
      <w:r w:rsidR="005201DD" w:rsidRPr="00CC4B12">
        <w:rPr>
          <w:color w:val="000000" w:themeColor="text1"/>
        </w:rPr>
        <w:t>1</w:t>
      </w:r>
      <w:r w:rsidRPr="00CC4B12">
        <w:rPr>
          <w:rFonts w:hint="eastAsia"/>
          <w:color w:val="000000" w:themeColor="text1"/>
        </w:rPr>
        <w:t>階</w:t>
      </w:r>
      <w:r w:rsidRPr="00CC4B12">
        <w:rPr>
          <w:rFonts w:hint="eastAsia"/>
          <w:color w:val="000000" w:themeColor="text1"/>
        </w:rPr>
        <w:t xml:space="preserve"> </w:t>
      </w:r>
      <w:r w:rsidRPr="00CC4B12">
        <w:rPr>
          <w:rFonts w:hint="eastAsia"/>
          <w:color w:val="000000" w:themeColor="text1"/>
        </w:rPr>
        <w:t>会議室</w:t>
      </w:r>
    </w:p>
    <w:p w:rsidR="007449C6" w:rsidRPr="00CC4B12" w:rsidRDefault="007449C6" w:rsidP="007449C6">
      <w:pPr>
        <w:rPr>
          <w:color w:val="000000" w:themeColor="text1"/>
        </w:rPr>
      </w:pPr>
    </w:p>
    <w:p w:rsidR="007449C6" w:rsidRPr="00CC4B12" w:rsidRDefault="007449C6" w:rsidP="00E8311D">
      <w:pPr>
        <w:pStyle w:val="a9"/>
        <w:numPr>
          <w:ilvl w:val="0"/>
          <w:numId w:val="2"/>
        </w:numPr>
        <w:spacing w:after="120"/>
        <w:ind w:leftChars="0" w:left="336" w:hanging="336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開会</w:t>
      </w:r>
    </w:p>
    <w:p w:rsidR="007449C6" w:rsidRPr="00CC4B12" w:rsidRDefault="007449C6" w:rsidP="00E8311D">
      <w:pPr>
        <w:pStyle w:val="a9"/>
        <w:numPr>
          <w:ilvl w:val="0"/>
          <w:numId w:val="2"/>
        </w:numPr>
        <w:spacing w:after="120"/>
        <w:ind w:leftChars="0" w:left="322" w:hanging="322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出席者紹介</w:t>
      </w:r>
    </w:p>
    <w:p w:rsidR="007449C6" w:rsidRPr="00CC4B12" w:rsidRDefault="007449C6" w:rsidP="007449C6">
      <w:pPr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 xml:space="preserve">3. </w:t>
      </w:r>
      <w:r w:rsidRPr="00CC4B12">
        <w:rPr>
          <w:rFonts w:hint="eastAsia"/>
          <w:color w:val="000000" w:themeColor="text1"/>
        </w:rPr>
        <w:t>議事</w:t>
      </w:r>
    </w:p>
    <w:p w:rsidR="007449C6" w:rsidRPr="00CC4B12" w:rsidRDefault="007449C6" w:rsidP="00E8311D">
      <w:pPr>
        <w:spacing w:before="120"/>
        <w:ind w:firstLine="658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(1)</w:t>
      </w:r>
      <w:r w:rsidR="00E8311D" w:rsidRPr="00CC4B12">
        <w:rPr>
          <w:color w:val="000000" w:themeColor="text1"/>
        </w:rPr>
        <w:t xml:space="preserve"> </w:t>
      </w:r>
      <w:r w:rsidR="00E80C33">
        <w:rPr>
          <w:rFonts w:hint="eastAsia"/>
          <w:color w:val="000000" w:themeColor="text1"/>
        </w:rPr>
        <w:t>エネルギービジョン策定の背景と目的</w:t>
      </w:r>
      <w:r w:rsidR="00327894">
        <w:rPr>
          <w:rFonts w:hint="eastAsia"/>
          <w:color w:val="000000" w:themeColor="text1"/>
        </w:rPr>
        <w:t>《資料</w:t>
      </w:r>
      <w:r w:rsidR="0032789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27894">
        <w:rPr>
          <w:rFonts w:hint="eastAsia"/>
          <w:color w:val="000000" w:themeColor="text1"/>
        </w:rPr>
        <w:t>》</w:t>
      </w:r>
    </w:p>
    <w:p w:rsidR="007449C6" w:rsidRPr="00CC4B12" w:rsidRDefault="005201DD" w:rsidP="00CC4B12">
      <w:pPr>
        <w:tabs>
          <w:tab w:val="left" w:pos="1276"/>
        </w:tabs>
        <w:ind w:leftChars="451" w:left="1060" w:hangingChars="31" w:hanging="68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・</w:t>
      </w:r>
      <w:r w:rsidR="00CC4B12" w:rsidRPr="00CC4B12">
        <w:rPr>
          <w:color w:val="000000" w:themeColor="text1"/>
        </w:rPr>
        <w:tab/>
      </w:r>
      <w:r w:rsidR="00CC4B12">
        <w:rPr>
          <w:rFonts w:hint="eastAsia"/>
          <w:color w:val="000000" w:themeColor="text1"/>
        </w:rPr>
        <w:t>最近の</w:t>
      </w:r>
      <w:r w:rsidR="00CC4B12" w:rsidRPr="00CC4B12">
        <w:rPr>
          <w:rFonts w:hint="eastAsia"/>
          <w:color w:val="000000" w:themeColor="text1"/>
        </w:rPr>
        <w:t>エネルギー関連動向</w:t>
      </w:r>
    </w:p>
    <w:p w:rsidR="007449C6" w:rsidRPr="00CC4B12" w:rsidRDefault="007449C6" w:rsidP="00CC4B12">
      <w:pPr>
        <w:pStyle w:val="a9"/>
        <w:numPr>
          <w:ilvl w:val="0"/>
          <w:numId w:val="3"/>
        </w:numPr>
        <w:ind w:leftChars="0" w:left="1276" w:hanging="284"/>
        <w:jc w:val="left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久米島町の</w:t>
      </w:r>
      <w:r w:rsidR="00CC4B12">
        <w:rPr>
          <w:rFonts w:hint="eastAsia"/>
          <w:color w:val="000000" w:themeColor="text1"/>
        </w:rPr>
        <w:t>目標</w:t>
      </w:r>
    </w:p>
    <w:p w:rsidR="007449C6" w:rsidRPr="00CC4B12" w:rsidRDefault="005201DD" w:rsidP="00CC4B12">
      <w:pPr>
        <w:ind w:leftChars="451" w:left="1276" w:hangingChars="129" w:hanging="284"/>
        <w:jc w:val="left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・</w:t>
      </w:r>
      <w:r w:rsidR="00CC4B12" w:rsidRPr="00CC4B12">
        <w:rPr>
          <w:color w:val="000000" w:themeColor="text1"/>
        </w:rPr>
        <w:tab/>
      </w:r>
      <w:r w:rsidR="007449C6" w:rsidRPr="00CC4B12">
        <w:rPr>
          <w:rFonts w:hint="eastAsia"/>
          <w:color w:val="000000" w:themeColor="text1"/>
        </w:rPr>
        <w:t>久米島町「太陽光発電設備および海洋温度差発電設備の事業化計画策定業</w:t>
      </w:r>
      <w:r w:rsidRPr="00CC4B12">
        <w:rPr>
          <w:rFonts w:hint="eastAsia"/>
          <w:color w:val="000000" w:themeColor="text1"/>
        </w:rPr>
        <w:t>務</w:t>
      </w:r>
      <w:r w:rsidR="007449C6" w:rsidRPr="00CC4B12">
        <w:rPr>
          <w:rFonts w:hint="eastAsia"/>
          <w:color w:val="000000" w:themeColor="text1"/>
        </w:rPr>
        <w:t>」</w:t>
      </w:r>
      <w:r w:rsidRPr="00CC4B12">
        <w:rPr>
          <w:rFonts w:hint="eastAsia"/>
          <w:color w:val="000000" w:themeColor="text1"/>
        </w:rPr>
        <w:t>について</w:t>
      </w:r>
    </w:p>
    <w:p w:rsidR="007449C6" w:rsidRPr="00CC4B12" w:rsidRDefault="00CA34AF" w:rsidP="00E8311D">
      <w:pPr>
        <w:spacing w:before="120"/>
        <w:ind w:firstLine="658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(</w:t>
      </w:r>
      <w:r w:rsidR="00E8311D" w:rsidRPr="00CC4B12">
        <w:rPr>
          <w:color w:val="000000" w:themeColor="text1"/>
        </w:rPr>
        <w:t>2</w:t>
      </w:r>
      <w:r w:rsidRPr="00CC4B12">
        <w:rPr>
          <w:rFonts w:hint="eastAsia"/>
          <w:color w:val="000000" w:themeColor="text1"/>
        </w:rPr>
        <w:t>)</w:t>
      </w:r>
      <w:r w:rsidR="00E8311D" w:rsidRPr="00CC4B12">
        <w:rPr>
          <w:color w:val="000000" w:themeColor="text1"/>
        </w:rPr>
        <w:t xml:space="preserve"> </w:t>
      </w:r>
      <w:r w:rsidR="00200EBC" w:rsidRPr="00CC4B12">
        <w:rPr>
          <w:rFonts w:hint="eastAsia"/>
          <w:color w:val="000000" w:themeColor="text1"/>
        </w:rPr>
        <w:t>エネルギービジョンの目次とアクションプラン項目について</w:t>
      </w:r>
      <w:r w:rsidR="00327894">
        <w:rPr>
          <w:rFonts w:hint="eastAsia"/>
          <w:color w:val="000000" w:themeColor="text1"/>
        </w:rPr>
        <w:t>《資料</w:t>
      </w:r>
      <w:r w:rsidR="0032789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27894">
        <w:rPr>
          <w:rFonts w:hint="eastAsia"/>
          <w:color w:val="000000" w:themeColor="text1"/>
        </w:rPr>
        <w:t>》</w:t>
      </w:r>
    </w:p>
    <w:p w:rsidR="007449C6" w:rsidRPr="00CC4B12" w:rsidRDefault="00E8311D" w:rsidP="00E8311D">
      <w:pPr>
        <w:spacing w:before="120"/>
        <w:ind w:firstLine="658"/>
        <w:rPr>
          <w:color w:val="000000" w:themeColor="text1"/>
        </w:rPr>
      </w:pPr>
      <w:r w:rsidRPr="00CC4B12">
        <w:rPr>
          <w:color w:val="000000" w:themeColor="text1"/>
        </w:rPr>
        <w:t>(3</w:t>
      </w:r>
      <w:r w:rsidR="007449C6" w:rsidRPr="00CC4B12">
        <w:rPr>
          <w:color w:val="000000" w:themeColor="text1"/>
        </w:rPr>
        <w:t>)</w:t>
      </w:r>
      <w:r w:rsidRPr="00CC4B12">
        <w:rPr>
          <w:color w:val="000000" w:themeColor="text1"/>
        </w:rPr>
        <w:t xml:space="preserve"> </w:t>
      </w:r>
      <w:r w:rsidR="007449C6" w:rsidRPr="00CC4B12">
        <w:rPr>
          <w:rFonts w:hint="eastAsia"/>
          <w:color w:val="000000" w:themeColor="text1"/>
        </w:rPr>
        <w:t>今年度中の検討スケジュール</w:t>
      </w:r>
      <w:r w:rsidR="00327894">
        <w:rPr>
          <w:rFonts w:hint="eastAsia"/>
          <w:color w:val="000000" w:themeColor="text1"/>
        </w:rPr>
        <w:t>《資料</w:t>
      </w:r>
      <w:r w:rsidR="0032789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27894">
        <w:rPr>
          <w:rFonts w:hint="eastAsia"/>
          <w:color w:val="000000" w:themeColor="text1"/>
        </w:rPr>
        <w:t>》</w:t>
      </w:r>
      <w:bookmarkStart w:id="0" w:name="_GoBack"/>
      <w:bookmarkEnd w:id="0"/>
    </w:p>
    <w:p w:rsidR="007449C6" w:rsidRPr="00CC4B12" w:rsidRDefault="00E8311D" w:rsidP="00E8311D">
      <w:pPr>
        <w:spacing w:before="120" w:after="12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 xml:space="preserve">4. </w:t>
      </w:r>
      <w:r w:rsidRPr="00CC4B12">
        <w:rPr>
          <w:rFonts w:hint="eastAsia"/>
          <w:color w:val="000000" w:themeColor="text1"/>
        </w:rPr>
        <w:t>事務局からの連絡</w:t>
      </w:r>
      <w:r w:rsidR="007A1C56" w:rsidRPr="00CC4B12">
        <w:rPr>
          <w:rFonts w:hint="eastAsia"/>
          <w:color w:val="000000" w:themeColor="text1"/>
        </w:rPr>
        <w:t>等</w:t>
      </w:r>
    </w:p>
    <w:p w:rsidR="00E8311D" w:rsidRPr="00CC4B12" w:rsidRDefault="00E8311D" w:rsidP="00B1457F">
      <w:pPr>
        <w:spacing w:before="60" w:after="60"/>
        <w:ind w:leftChars="386" w:left="849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・</w:t>
      </w:r>
      <w:r w:rsidR="009C40CA" w:rsidRPr="00CC4B12">
        <w:rPr>
          <w:rFonts w:hint="eastAsia"/>
          <w:color w:val="000000" w:themeColor="text1"/>
        </w:rPr>
        <w:t>地域への情報共有方法について</w:t>
      </w:r>
    </w:p>
    <w:p w:rsidR="00E8311D" w:rsidRPr="00CC4B12" w:rsidRDefault="00E8311D" w:rsidP="00B1457F">
      <w:pPr>
        <w:spacing w:before="60" w:after="60"/>
        <w:ind w:leftChars="386" w:left="849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・第</w:t>
      </w:r>
      <w:r w:rsidRPr="00CC4B12">
        <w:rPr>
          <w:rFonts w:hint="eastAsia"/>
          <w:color w:val="000000" w:themeColor="text1"/>
        </w:rPr>
        <w:t>2</w:t>
      </w:r>
      <w:r w:rsidRPr="00CC4B12">
        <w:rPr>
          <w:rFonts w:hint="eastAsia"/>
          <w:color w:val="000000" w:themeColor="text1"/>
        </w:rPr>
        <w:t>回および第</w:t>
      </w:r>
      <w:r w:rsidRPr="00CC4B12">
        <w:rPr>
          <w:rFonts w:hint="eastAsia"/>
          <w:color w:val="000000" w:themeColor="text1"/>
        </w:rPr>
        <w:t>3</w:t>
      </w:r>
      <w:r w:rsidRPr="00CC4B12">
        <w:rPr>
          <w:rFonts w:hint="eastAsia"/>
          <w:color w:val="000000" w:themeColor="text1"/>
        </w:rPr>
        <w:t>回委員会日程</w:t>
      </w:r>
    </w:p>
    <w:p w:rsidR="007449C6" w:rsidRPr="00CC4B12" w:rsidRDefault="00E8311D" w:rsidP="00E8311D">
      <w:pPr>
        <w:spacing w:after="120"/>
        <w:rPr>
          <w:color w:val="000000" w:themeColor="text1"/>
        </w:rPr>
      </w:pPr>
      <w:r w:rsidRPr="00CC4B12">
        <w:rPr>
          <w:color w:val="000000" w:themeColor="text1"/>
        </w:rPr>
        <w:t>5.</w:t>
      </w:r>
      <w:r w:rsidR="007449C6" w:rsidRPr="00CC4B12">
        <w:rPr>
          <w:rFonts w:hint="eastAsia"/>
          <w:color w:val="000000" w:themeColor="text1"/>
        </w:rPr>
        <w:t xml:space="preserve"> </w:t>
      </w:r>
      <w:r w:rsidR="007449C6" w:rsidRPr="00CC4B12">
        <w:rPr>
          <w:rFonts w:hint="eastAsia"/>
          <w:color w:val="000000" w:themeColor="text1"/>
        </w:rPr>
        <w:t>閉会</w:t>
      </w:r>
    </w:p>
    <w:p w:rsidR="00977D6D" w:rsidRPr="00CC4B12" w:rsidRDefault="00977D6D" w:rsidP="007449C6">
      <w:pPr>
        <w:pStyle w:val="a7"/>
        <w:rPr>
          <w:color w:val="000000" w:themeColor="text1"/>
        </w:rPr>
      </w:pPr>
    </w:p>
    <w:p w:rsidR="00977D6D" w:rsidRPr="00CC4B12" w:rsidRDefault="00977D6D" w:rsidP="00977D6D">
      <w:pPr>
        <w:ind w:rightChars="-322" w:right="-708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【配布資料】</w:t>
      </w:r>
    </w:p>
    <w:p w:rsidR="00977D6D" w:rsidRPr="00CC4B12" w:rsidRDefault="00977D6D" w:rsidP="00BE0EB9">
      <w:pPr>
        <w:tabs>
          <w:tab w:val="left" w:pos="1645"/>
        </w:tabs>
        <w:ind w:rightChars="-322" w:right="-708" w:firstLineChars="200" w:firstLine="44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資料</w:t>
      </w:r>
      <w:r w:rsidR="00064620" w:rsidRPr="00CC4B1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C4B12">
        <w:rPr>
          <w:rFonts w:hint="eastAsia"/>
          <w:color w:val="000000" w:themeColor="text1"/>
        </w:rPr>
        <w:tab/>
      </w:r>
      <w:r w:rsidR="00327894">
        <w:rPr>
          <w:rFonts w:hint="eastAsia"/>
          <w:color w:val="000000" w:themeColor="text1"/>
        </w:rPr>
        <w:t>エネルギービジョン策定の背景と目的</w:t>
      </w:r>
    </w:p>
    <w:p w:rsidR="00977D6D" w:rsidRPr="00CC4B12" w:rsidRDefault="00977D6D" w:rsidP="00BE0EB9">
      <w:pPr>
        <w:tabs>
          <w:tab w:val="left" w:pos="1645"/>
        </w:tabs>
        <w:ind w:rightChars="-322" w:right="-708" w:firstLineChars="200" w:firstLine="44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資料</w:t>
      </w:r>
      <w:r w:rsidR="00BE0EB9" w:rsidRPr="00CC4B1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C4B12">
        <w:rPr>
          <w:color w:val="000000" w:themeColor="text1"/>
        </w:rPr>
        <w:tab/>
      </w:r>
      <w:r w:rsidRPr="00CC4B12">
        <w:rPr>
          <w:rFonts w:hint="eastAsia"/>
          <w:color w:val="000000" w:themeColor="text1"/>
        </w:rPr>
        <w:t>エネルギービジョンの目次（案）</w:t>
      </w:r>
    </w:p>
    <w:p w:rsidR="00977D6D" w:rsidRPr="00CC4B12" w:rsidRDefault="00064620" w:rsidP="00BE0EB9">
      <w:pPr>
        <w:tabs>
          <w:tab w:val="left" w:pos="1645"/>
        </w:tabs>
        <w:ind w:rightChars="-322" w:right="-708" w:firstLineChars="200" w:firstLine="440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資料</w:t>
      </w:r>
      <w:r w:rsidR="00BE0EB9" w:rsidRPr="00CC4B1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977D6D" w:rsidRPr="00CC4B12">
        <w:rPr>
          <w:rFonts w:hint="eastAsia"/>
          <w:color w:val="000000" w:themeColor="text1"/>
        </w:rPr>
        <w:tab/>
      </w:r>
      <w:r w:rsidR="00977D6D" w:rsidRPr="00CC4B12">
        <w:rPr>
          <w:rFonts w:hint="eastAsia"/>
          <w:color w:val="000000" w:themeColor="text1"/>
        </w:rPr>
        <w:t>今年度中の検討スケジュール</w:t>
      </w:r>
      <w:r w:rsidR="00200EBC" w:rsidRPr="00CC4B12">
        <w:rPr>
          <w:rFonts w:hint="eastAsia"/>
          <w:color w:val="000000" w:themeColor="text1"/>
        </w:rPr>
        <w:t>（案）</w:t>
      </w:r>
    </w:p>
    <w:p w:rsidR="00BE0EB9" w:rsidRPr="00CC4B12" w:rsidRDefault="00BE0EB9" w:rsidP="00BE0EB9">
      <w:pPr>
        <w:ind w:leftChars="200" w:left="1637" w:right="-1" w:hangingChars="544" w:hanging="1197"/>
        <w:rPr>
          <w:color w:val="000000" w:themeColor="text1"/>
        </w:rPr>
      </w:pPr>
      <w:r w:rsidRPr="00CC4B12">
        <w:rPr>
          <w:rFonts w:hint="eastAsia"/>
          <w:color w:val="000000" w:themeColor="text1"/>
        </w:rPr>
        <w:t>参考資料</w:t>
      </w:r>
      <w:r w:rsidRPr="00CC4B12">
        <w:rPr>
          <w:color w:val="000000" w:themeColor="text1"/>
        </w:rPr>
        <w:tab/>
      </w:r>
      <w:r w:rsidRPr="00CC4B12">
        <w:rPr>
          <w:rFonts w:hint="eastAsia"/>
          <w:color w:val="000000" w:themeColor="text1"/>
        </w:rPr>
        <w:t>久米島町「太陽光発電設備および海洋温度差発電設備の事業化計画</w:t>
      </w:r>
      <w:r w:rsidRPr="00CC4B12">
        <w:rPr>
          <w:color w:val="000000" w:themeColor="text1"/>
        </w:rPr>
        <w:br/>
      </w:r>
      <w:r w:rsidRPr="00CC4B12">
        <w:rPr>
          <w:rFonts w:hint="eastAsia"/>
          <w:color w:val="000000" w:themeColor="text1"/>
        </w:rPr>
        <w:t>策定業務」第一回検討委員会資料</w:t>
      </w:r>
    </w:p>
    <w:p w:rsidR="00BE0EB9" w:rsidRPr="00BE0EB9" w:rsidRDefault="00BE0EB9" w:rsidP="00977D6D">
      <w:pPr>
        <w:tabs>
          <w:tab w:val="left" w:pos="1418"/>
        </w:tabs>
        <w:ind w:rightChars="-322" w:right="-708" w:firstLineChars="200" w:firstLine="440"/>
      </w:pPr>
    </w:p>
    <w:p w:rsidR="00977D6D" w:rsidRPr="00977D6D" w:rsidRDefault="00977D6D" w:rsidP="00977D6D">
      <w:pPr>
        <w:pStyle w:val="a7"/>
        <w:ind w:right="-1"/>
      </w:pPr>
      <w:r>
        <w:rPr>
          <w:rFonts w:hint="eastAsia"/>
        </w:rPr>
        <w:t>以上</w:t>
      </w:r>
    </w:p>
    <w:sectPr w:rsidR="00977D6D" w:rsidRPr="00977D6D" w:rsidSect="004D5FD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1D" w:rsidRDefault="00FA2E1D" w:rsidP="00F423DC">
      <w:r>
        <w:separator/>
      </w:r>
    </w:p>
  </w:endnote>
  <w:endnote w:type="continuationSeparator" w:id="0">
    <w:p w:rsidR="00FA2E1D" w:rsidRDefault="00FA2E1D" w:rsidP="00F4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1D" w:rsidRDefault="00FA2E1D" w:rsidP="00F423DC">
      <w:r>
        <w:separator/>
      </w:r>
    </w:p>
  </w:footnote>
  <w:footnote w:type="continuationSeparator" w:id="0">
    <w:p w:rsidR="00FA2E1D" w:rsidRDefault="00FA2E1D" w:rsidP="00F4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268"/>
    <w:multiLevelType w:val="hybridMultilevel"/>
    <w:tmpl w:val="4454B9DA"/>
    <w:lvl w:ilvl="0" w:tplc="C10C8DCC">
      <w:start w:val="1"/>
      <w:numFmt w:val="bullet"/>
      <w:lvlText w:val="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3FB125AB"/>
    <w:multiLevelType w:val="hybridMultilevel"/>
    <w:tmpl w:val="6AA82096"/>
    <w:lvl w:ilvl="0" w:tplc="9886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F4672"/>
    <w:multiLevelType w:val="hybridMultilevel"/>
    <w:tmpl w:val="A5401CA4"/>
    <w:lvl w:ilvl="0" w:tplc="29D4E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5"/>
    <w:rsid w:val="0000589B"/>
    <w:rsid w:val="00030064"/>
    <w:rsid w:val="000420CB"/>
    <w:rsid w:val="00064620"/>
    <w:rsid w:val="000C3C17"/>
    <w:rsid w:val="000E0288"/>
    <w:rsid w:val="0013655B"/>
    <w:rsid w:val="001618E0"/>
    <w:rsid w:val="00183A44"/>
    <w:rsid w:val="001C263F"/>
    <w:rsid w:val="00200EBC"/>
    <w:rsid w:val="00286877"/>
    <w:rsid w:val="002C5AD8"/>
    <w:rsid w:val="00327894"/>
    <w:rsid w:val="0034623D"/>
    <w:rsid w:val="00361440"/>
    <w:rsid w:val="00395286"/>
    <w:rsid w:val="003C4F1A"/>
    <w:rsid w:val="003E2EED"/>
    <w:rsid w:val="004718E8"/>
    <w:rsid w:val="00494A47"/>
    <w:rsid w:val="004D5FDA"/>
    <w:rsid w:val="004E04F9"/>
    <w:rsid w:val="004F20D3"/>
    <w:rsid w:val="00507C71"/>
    <w:rsid w:val="005176D1"/>
    <w:rsid w:val="005201DD"/>
    <w:rsid w:val="00535216"/>
    <w:rsid w:val="00540179"/>
    <w:rsid w:val="0054025B"/>
    <w:rsid w:val="005736ED"/>
    <w:rsid w:val="005B2FB9"/>
    <w:rsid w:val="00606A12"/>
    <w:rsid w:val="00610AAB"/>
    <w:rsid w:val="00637117"/>
    <w:rsid w:val="006427DA"/>
    <w:rsid w:val="006534C9"/>
    <w:rsid w:val="00661732"/>
    <w:rsid w:val="00666651"/>
    <w:rsid w:val="006715B0"/>
    <w:rsid w:val="006978BF"/>
    <w:rsid w:val="006C1F29"/>
    <w:rsid w:val="006C581A"/>
    <w:rsid w:val="00711C0F"/>
    <w:rsid w:val="00731569"/>
    <w:rsid w:val="00734339"/>
    <w:rsid w:val="007449C6"/>
    <w:rsid w:val="00794177"/>
    <w:rsid w:val="007A1C56"/>
    <w:rsid w:val="007C0825"/>
    <w:rsid w:val="007C7E23"/>
    <w:rsid w:val="007D7AE3"/>
    <w:rsid w:val="007E2B5C"/>
    <w:rsid w:val="00803375"/>
    <w:rsid w:val="00831EAF"/>
    <w:rsid w:val="0084418C"/>
    <w:rsid w:val="00860B1A"/>
    <w:rsid w:val="00883744"/>
    <w:rsid w:val="00885C3D"/>
    <w:rsid w:val="008865E0"/>
    <w:rsid w:val="008E50D9"/>
    <w:rsid w:val="00977D6D"/>
    <w:rsid w:val="009C40CA"/>
    <w:rsid w:val="00A0025F"/>
    <w:rsid w:val="00A409C1"/>
    <w:rsid w:val="00AB7E4C"/>
    <w:rsid w:val="00B1457F"/>
    <w:rsid w:val="00B426B1"/>
    <w:rsid w:val="00B64814"/>
    <w:rsid w:val="00B6569A"/>
    <w:rsid w:val="00B70895"/>
    <w:rsid w:val="00B83C3C"/>
    <w:rsid w:val="00B87895"/>
    <w:rsid w:val="00B92D88"/>
    <w:rsid w:val="00BC6FED"/>
    <w:rsid w:val="00BE0EB9"/>
    <w:rsid w:val="00C1332A"/>
    <w:rsid w:val="00C46C66"/>
    <w:rsid w:val="00C92431"/>
    <w:rsid w:val="00CA34AF"/>
    <w:rsid w:val="00CC4B12"/>
    <w:rsid w:val="00D32A0D"/>
    <w:rsid w:val="00D32CEF"/>
    <w:rsid w:val="00D5322B"/>
    <w:rsid w:val="00D82712"/>
    <w:rsid w:val="00DD72A0"/>
    <w:rsid w:val="00DE02AF"/>
    <w:rsid w:val="00E14921"/>
    <w:rsid w:val="00E3629F"/>
    <w:rsid w:val="00E3636D"/>
    <w:rsid w:val="00E364DF"/>
    <w:rsid w:val="00E557BB"/>
    <w:rsid w:val="00E7405E"/>
    <w:rsid w:val="00E80C33"/>
    <w:rsid w:val="00E8311D"/>
    <w:rsid w:val="00EC6A83"/>
    <w:rsid w:val="00ED6068"/>
    <w:rsid w:val="00EF328A"/>
    <w:rsid w:val="00F21164"/>
    <w:rsid w:val="00F423DC"/>
    <w:rsid w:val="00F54933"/>
    <w:rsid w:val="00F659AF"/>
    <w:rsid w:val="00F82947"/>
    <w:rsid w:val="00FA2E1D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EBFA2-8473-467B-B4ED-1F75F37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DC"/>
    <w:rPr>
      <w:sz w:val="22"/>
    </w:rPr>
  </w:style>
  <w:style w:type="paragraph" w:styleId="a5">
    <w:name w:val="footer"/>
    <w:basedOn w:val="a"/>
    <w:link w:val="a6"/>
    <w:uiPriority w:val="99"/>
    <w:unhideWhenUsed/>
    <w:rsid w:val="00F4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DC"/>
    <w:rPr>
      <w:sz w:val="22"/>
    </w:rPr>
  </w:style>
  <w:style w:type="paragraph" w:styleId="a7">
    <w:name w:val="Closing"/>
    <w:basedOn w:val="a"/>
    <w:link w:val="a8"/>
    <w:uiPriority w:val="99"/>
    <w:unhideWhenUsed/>
    <w:rsid w:val="00F423DC"/>
    <w:pPr>
      <w:jc w:val="right"/>
    </w:pPr>
  </w:style>
  <w:style w:type="character" w:customStyle="1" w:styleId="a8">
    <w:name w:val="結語 (文字)"/>
    <w:basedOn w:val="a0"/>
    <w:link w:val="a7"/>
    <w:uiPriority w:val="99"/>
    <w:rsid w:val="00F423DC"/>
    <w:rPr>
      <w:sz w:val="22"/>
    </w:rPr>
  </w:style>
  <w:style w:type="paragraph" w:styleId="a9">
    <w:name w:val="List Paragraph"/>
    <w:basedOn w:val="a"/>
    <w:uiPriority w:val="34"/>
    <w:qFormat/>
    <w:rsid w:val="004D5FD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64</Words>
  <Characters>371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SO</cp:lastModifiedBy>
  <cp:revision>36</cp:revision>
  <cp:lastPrinted>2019-10-30T03:34:00Z</cp:lastPrinted>
  <dcterms:created xsi:type="dcterms:W3CDTF">2019-10-22T20:57:00Z</dcterms:created>
  <dcterms:modified xsi:type="dcterms:W3CDTF">2019-10-30T21:35:00Z</dcterms:modified>
</cp:coreProperties>
</file>